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463"/>
        <w:gridCol w:w="199"/>
        <w:gridCol w:w="1699"/>
        <w:gridCol w:w="1544"/>
        <w:gridCol w:w="407"/>
        <w:gridCol w:w="1915"/>
        <w:gridCol w:w="377"/>
        <w:gridCol w:w="7902"/>
        <w:gridCol w:w="99"/>
      </w:tblGrid>
      <w:tr w:rsidR="00C23AAD"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vMerge w:val="restart"/>
            <w:shd w:val="clear" w:color="FFFFFF" w:fill="auto"/>
            <w:vAlign w:val="bottom"/>
          </w:tcPr>
          <w:p w:rsidR="00C23AAD" w:rsidRDefault="00AE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 передаточный</w:t>
            </w:r>
            <w:r>
              <w:rPr>
                <w:sz w:val="18"/>
                <w:szCs w:val="18"/>
              </w:rPr>
              <w:br/>
              <w:t>документ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73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Счет-фактура №</w:t>
            </w:r>
          </w:p>
        </w:tc>
        <w:tc>
          <w:tcPr>
            <w:tcW w:w="16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C23AAD" w:rsidRDefault="00AE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июня 2020 г.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(1)</w:t>
            </w:r>
          </w:p>
        </w:tc>
        <w:tc>
          <w:tcPr>
            <w:tcW w:w="8361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Приложение № 1 к постановлению Правительства Российской Федерации от 26 декабря 2011 г. № 1137</w:t>
            </w:r>
            <w:r>
              <w:rPr>
                <w:sz w:val="12"/>
                <w:szCs w:val="12"/>
              </w:rPr>
              <w:br/>
              <w:t>(в редакции постановления Правительства Российской Федерации от 19 августа 2017 г. № 981)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</w:tr>
      <w:tr w:rsidR="00C23AA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vMerge/>
            <w:shd w:val="clear" w:color="FFFFFF" w:fill="auto"/>
            <w:vAlign w:val="bottom"/>
          </w:tcPr>
          <w:p w:rsidR="00C23AAD" w:rsidRDefault="00C23AA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73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Исправление №</w:t>
            </w:r>
          </w:p>
        </w:tc>
        <w:tc>
          <w:tcPr>
            <w:tcW w:w="16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C23AAD" w:rsidRDefault="00AE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(1а)</w:t>
            </w:r>
          </w:p>
        </w:tc>
        <w:tc>
          <w:tcPr>
            <w:tcW w:w="8361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 w:val="12"/>
                <w:szCs w:val="1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</w:tr>
      <w:tr w:rsidR="00C23AAD">
        <w:trPr>
          <w:trHeight w:val="11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vMerge/>
            <w:shd w:val="clear" w:color="FFFFFF" w:fill="auto"/>
            <w:vAlign w:val="bottom"/>
          </w:tcPr>
          <w:p w:rsidR="00C23AAD" w:rsidRDefault="00C23AA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733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62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361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 w:val="12"/>
                <w:szCs w:val="1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25"/>
        <w:gridCol w:w="267"/>
        <w:gridCol w:w="196"/>
        <w:gridCol w:w="174"/>
        <w:gridCol w:w="2921"/>
        <w:gridCol w:w="3308"/>
        <w:gridCol w:w="6607"/>
        <w:gridCol w:w="360"/>
        <w:gridCol w:w="25"/>
        <w:gridCol w:w="831"/>
      </w:tblGrid>
      <w:tr w:rsidR="00C23AAD" w:rsidTr="00CE2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Продавец:</w:t>
            </w:r>
          </w:p>
        </w:tc>
        <w:tc>
          <w:tcPr>
            <w:tcW w:w="11103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E235B">
            <w:pPr>
              <w:rPr>
                <w:szCs w:val="16"/>
              </w:rPr>
            </w:pPr>
            <w:r>
              <w:rPr>
                <w:szCs w:val="16"/>
              </w:rPr>
              <w:t>ООО «РОМАШКА»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(2)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center"/>
          </w:tcPr>
          <w:p w:rsidR="00C23AAD" w:rsidRPr="00CE235B" w:rsidRDefault="00AE2D70">
            <w:pPr>
              <w:wordWrap w:val="0"/>
              <w:jc w:val="center"/>
              <w:rPr>
                <w:szCs w:val="16"/>
                <w:highlight w:val="yellow"/>
              </w:rPr>
            </w:pPr>
            <w:r w:rsidRPr="00CE235B">
              <w:rPr>
                <w:szCs w:val="16"/>
                <w:highlight w:val="yellow"/>
              </w:rPr>
              <w:t>Статус:</w:t>
            </w:r>
          </w:p>
        </w:tc>
        <w:tc>
          <w:tcPr>
            <w:tcW w:w="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23AAD" w:rsidRPr="00CE235B" w:rsidRDefault="00AE2D70">
            <w:pPr>
              <w:wordWrap w:val="0"/>
              <w:jc w:val="center"/>
              <w:rPr>
                <w:color w:val="000000" w:themeColor="text1"/>
                <w:szCs w:val="16"/>
                <w:highlight w:val="yellow"/>
              </w:rPr>
            </w:pPr>
            <w:r w:rsidRPr="00CE235B">
              <w:rPr>
                <w:color w:val="000000" w:themeColor="text1"/>
                <w:szCs w:val="16"/>
                <w:highlight w:val="yellow"/>
              </w:rPr>
              <w:t>2</w:t>
            </w:r>
          </w:p>
        </w:tc>
        <w:tc>
          <w:tcPr>
            <w:tcW w:w="210" w:type="dxa"/>
            <w:shd w:val="clear" w:color="FFFFFF" w:fill="auto"/>
          </w:tcPr>
          <w:p w:rsidR="00C23AAD" w:rsidRPr="00CE235B" w:rsidRDefault="00C23AAD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Адрес:</w:t>
            </w:r>
          </w:p>
        </w:tc>
        <w:tc>
          <w:tcPr>
            <w:tcW w:w="11103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E235B">
            <w:pPr>
              <w:rPr>
                <w:szCs w:val="16"/>
              </w:rPr>
            </w:pPr>
            <w:r w:rsidRPr="00CE235B">
              <w:rPr>
                <w:szCs w:val="16"/>
              </w:rPr>
              <w:t xml:space="preserve">444444,  Москва, </w:t>
            </w:r>
            <w:proofErr w:type="spellStart"/>
            <w:r w:rsidRPr="00CE235B">
              <w:rPr>
                <w:szCs w:val="16"/>
              </w:rPr>
              <w:t>Дербеневская</w:t>
            </w:r>
            <w:proofErr w:type="spellEnd"/>
            <w:r w:rsidRPr="00CE235B">
              <w:rPr>
                <w:szCs w:val="16"/>
              </w:rPr>
              <w:t xml:space="preserve"> наб., 15, </w:t>
            </w:r>
            <w:proofErr w:type="gramStart"/>
            <w:r w:rsidRPr="00CE235B">
              <w:rPr>
                <w:szCs w:val="16"/>
              </w:rPr>
              <w:t>р</w:t>
            </w:r>
            <w:proofErr w:type="gramEnd"/>
            <w:r w:rsidRPr="00CE235B">
              <w:rPr>
                <w:szCs w:val="16"/>
              </w:rPr>
              <w:t>/с 00000000000000000000, в банке АО "Сбербанк", БИК 044525225, к/с 12345678912345678912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(2а)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ИНН/КПП продавца: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E235B">
            <w:pPr>
              <w:rPr>
                <w:szCs w:val="16"/>
              </w:rPr>
            </w:pPr>
            <w:r>
              <w:rPr>
                <w:szCs w:val="16"/>
              </w:rPr>
              <w:t>1111111111/111111001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(2б)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gridSpan w:val="3"/>
            <w:vMerge w:val="restart"/>
            <w:shd w:val="clear" w:color="FFFFFF" w:fill="auto"/>
          </w:tcPr>
          <w:p w:rsidR="00C23AAD" w:rsidRDefault="00AE2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– счет-фактура и передаточный документ (акт)</w:t>
            </w:r>
            <w:r>
              <w:rPr>
                <w:sz w:val="12"/>
                <w:szCs w:val="12"/>
              </w:rPr>
              <w:br/>
              <w:t>2 – передаточный документ (акт)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Грузоотправитель и его адрес: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он же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(3)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gridSpan w:val="3"/>
            <w:vMerge/>
            <w:shd w:val="clear" w:color="FFFFFF" w:fill="auto"/>
          </w:tcPr>
          <w:p w:rsidR="00C23AAD" w:rsidRDefault="00C23AAD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Грузополучатель и его адрес: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"СИНДИКАТ" 115404, г. Москва, улица 6-я Радиальная, дом№ 20, корпус 1, оф. 9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(4)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gridSpan w:val="3"/>
            <w:vMerge/>
            <w:shd w:val="clear" w:color="FFFFFF" w:fill="auto"/>
          </w:tcPr>
          <w:p w:rsidR="00C23AAD" w:rsidRDefault="00C23AAD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К платежно-расчетному документу №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от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(5)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Покупатель:</w:t>
            </w:r>
          </w:p>
        </w:tc>
        <w:tc>
          <w:tcPr>
            <w:tcW w:w="11103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"СИНДИКАТ"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(6)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Адрес: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115404, г. Москва, улица 6-я Радиальная, дом№ 20, корпус 1, оф. 9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(6а)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ИНН/КПП покупателя: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7724435552/772401001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(6б)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Валюта: наименование, код</w:t>
            </w:r>
          </w:p>
        </w:tc>
        <w:tc>
          <w:tcPr>
            <w:tcW w:w="1110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Российский рубль, 643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(7)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6824" w:type="dxa"/>
            <w:gridSpan w:val="2"/>
            <w:tcBorders>
              <w:left w:val="non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Идентификатор государственного контракта, договора (соглашения) (при наличии):</w:t>
            </w:r>
          </w:p>
        </w:tc>
        <w:tc>
          <w:tcPr>
            <w:tcW w:w="74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gridSpan w:val="3"/>
            <w:shd w:val="clear" w:color="FFFFFF" w:fill="auto"/>
            <w:vAlign w:val="bottom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(8)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70"/>
        <w:gridCol w:w="349"/>
        <w:gridCol w:w="873"/>
        <w:gridCol w:w="1802"/>
        <w:gridCol w:w="854"/>
        <w:gridCol w:w="335"/>
        <w:gridCol w:w="774"/>
        <w:gridCol w:w="774"/>
        <w:gridCol w:w="1127"/>
        <w:gridCol w:w="1118"/>
        <w:gridCol w:w="571"/>
        <w:gridCol w:w="935"/>
        <w:gridCol w:w="1031"/>
        <w:gridCol w:w="1110"/>
        <w:gridCol w:w="465"/>
        <w:gridCol w:w="884"/>
        <w:gridCol w:w="1970"/>
        <w:gridCol w:w="70"/>
        <w:gridCol w:w="593"/>
      </w:tblGrid>
      <w:tr w:rsidR="00C23AAD">
        <w:trPr>
          <w:gridAfter w:val="1"/>
          <w:wAfter w:w="360" w:type="dxa"/>
          <w:trHeight w:val="8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2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товара/ работ, услуг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вида</w:t>
            </w:r>
            <w:r>
              <w:rPr>
                <w:szCs w:val="16"/>
              </w:rPr>
              <w:br/>
              <w:t>товара</w:t>
            </w:r>
          </w:p>
        </w:tc>
        <w:tc>
          <w:tcPr>
            <w:tcW w:w="11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Единица</w:t>
            </w:r>
            <w:r>
              <w:rPr>
                <w:szCs w:val="16"/>
              </w:rPr>
              <w:br/>
              <w:t>измерения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3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Цена (тариф)</w:t>
            </w:r>
            <w:r>
              <w:rPr>
                <w:szCs w:val="16"/>
              </w:rPr>
              <w:br/>
              <w:t>за</w:t>
            </w:r>
            <w:r>
              <w:rPr>
                <w:szCs w:val="16"/>
              </w:rPr>
              <w:br/>
              <w:t>единицу измерения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Стоимость товаров (работ, услуг), </w:t>
            </w:r>
            <w:proofErr w:type="spellStart"/>
            <w:r>
              <w:rPr>
                <w:szCs w:val="16"/>
              </w:rPr>
              <w:t>имущес</w:t>
            </w:r>
            <w:proofErr w:type="gramStart"/>
            <w:r>
              <w:rPr>
                <w:szCs w:val="16"/>
              </w:rPr>
              <w:t>т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  <w:t>венных прав без налога - всего</w:t>
            </w:r>
          </w:p>
        </w:tc>
        <w:tc>
          <w:tcPr>
            <w:tcW w:w="6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Сумма налога, </w:t>
            </w:r>
            <w:proofErr w:type="spellStart"/>
            <w:r>
              <w:rPr>
                <w:szCs w:val="16"/>
              </w:rPr>
              <w:t>предъя</w:t>
            </w:r>
            <w:proofErr w:type="gramStart"/>
            <w:r>
              <w:rPr>
                <w:szCs w:val="16"/>
              </w:rPr>
              <w:t>в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ляемая</w:t>
            </w:r>
            <w:proofErr w:type="spellEnd"/>
            <w:r>
              <w:rPr>
                <w:szCs w:val="16"/>
              </w:rPr>
              <w:t xml:space="preserve"> покупателю</w:t>
            </w:r>
          </w:p>
        </w:tc>
        <w:tc>
          <w:tcPr>
            <w:tcW w:w="12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Стоимость товаров (работ, услуг), </w:t>
            </w:r>
            <w:proofErr w:type="spellStart"/>
            <w:r>
              <w:rPr>
                <w:szCs w:val="16"/>
              </w:rPr>
              <w:t>имущес</w:t>
            </w:r>
            <w:proofErr w:type="gramStart"/>
            <w:r>
              <w:rPr>
                <w:szCs w:val="16"/>
              </w:rPr>
              <w:t>т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  <w:t>венных прав с налогом - всего</w:t>
            </w:r>
          </w:p>
        </w:tc>
        <w:tc>
          <w:tcPr>
            <w:tcW w:w="1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Страна</w:t>
            </w:r>
            <w:r>
              <w:rPr>
                <w:szCs w:val="16"/>
              </w:rPr>
              <w:br/>
              <w:t>происхождения товара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  <w:r>
              <w:rPr>
                <w:szCs w:val="16"/>
              </w:rPr>
              <w:br/>
              <w:t>таможенной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условное </w:t>
            </w:r>
            <w:proofErr w:type="spellStart"/>
            <w:r>
              <w:rPr>
                <w:szCs w:val="16"/>
              </w:rPr>
              <w:t>обозн</w:t>
            </w:r>
            <w:proofErr w:type="gramStart"/>
            <w:r>
              <w:rPr>
                <w:szCs w:val="16"/>
              </w:rPr>
              <w:t>а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чение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нацио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нальное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ци</w:t>
            </w:r>
            <w:proofErr w:type="gramStart"/>
            <w:r>
              <w:rPr>
                <w:szCs w:val="16"/>
              </w:rPr>
              <w:t>ф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  <w:t>вой код</w:t>
            </w:r>
          </w:p>
        </w:tc>
        <w:tc>
          <w:tcPr>
            <w:tcW w:w="9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краткое </w:t>
            </w:r>
            <w:proofErr w:type="spellStart"/>
            <w:r>
              <w:rPr>
                <w:szCs w:val="16"/>
              </w:rPr>
              <w:t>наим</w:t>
            </w:r>
            <w:proofErr w:type="gramStart"/>
            <w:r>
              <w:rPr>
                <w:szCs w:val="16"/>
              </w:rPr>
              <w:t>е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нование</w:t>
            </w:r>
            <w:proofErr w:type="spellEnd"/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А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212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1а</w:t>
            </w:r>
          </w:p>
        </w:tc>
        <w:tc>
          <w:tcPr>
            <w:tcW w:w="36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2а</w:t>
            </w:r>
          </w:p>
        </w:tc>
        <w:tc>
          <w:tcPr>
            <w:tcW w:w="87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0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1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7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10а</w:t>
            </w:r>
          </w:p>
        </w:tc>
        <w:tc>
          <w:tcPr>
            <w:tcW w:w="14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 xml:space="preserve">Держатель  для зеркал(60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уп</w:t>
            </w:r>
            <w:proofErr w:type="spellEnd"/>
            <w:r>
              <w:rPr>
                <w:szCs w:val="16"/>
              </w:rPr>
              <w:t>, PSS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796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600,000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16,83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10 100,00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без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20%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2 020,00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12 120,00</w:t>
            </w: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Китай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10702070/270919/0199867</w:t>
            </w:r>
          </w:p>
        </w:tc>
        <w:tc>
          <w:tcPr>
            <w:tcW w:w="105" w:type="dxa"/>
            <w:shd w:val="clear" w:color="FFFFFF" w:fill="auto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12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Всего к оплате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10 100,00</w:t>
            </w:r>
          </w:p>
        </w:tc>
        <w:tc>
          <w:tcPr>
            <w:tcW w:w="1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Х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2 020,00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12 120,00</w:t>
            </w:r>
          </w:p>
        </w:tc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wordWrap w:val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wordWrap w:val="0"/>
              <w:rPr>
                <w:szCs w:val="16"/>
              </w:rPr>
            </w:pPr>
          </w:p>
        </w:tc>
        <w:tc>
          <w:tcPr>
            <w:tcW w:w="14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wordWrap w:val="0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436"/>
        <w:gridCol w:w="225"/>
        <w:gridCol w:w="2701"/>
        <w:gridCol w:w="1751"/>
        <w:gridCol w:w="150"/>
        <w:gridCol w:w="2301"/>
        <w:gridCol w:w="137"/>
        <w:gridCol w:w="501"/>
        <w:gridCol w:w="1851"/>
        <w:gridCol w:w="1751"/>
        <w:gridCol w:w="150"/>
        <w:gridCol w:w="2563"/>
        <w:gridCol w:w="88"/>
      </w:tblGrid>
      <w:tr w:rsidR="00C23AAD">
        <w:trPr>
          <w:trHeight w:val="8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691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vMerge w:val="restart"/>
            <w:shd w:val="clear" w:color="FFFFFF" w:fill="auto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Документ составлен на</w:t>
            </w:r>
            <w:r>
              <w:rPr>
                <w:szCs w:val="16"/>
              </w:rPr>
              <w:br/>
              <w:t>1 листе</w:t>
            </w:r>
          </w:p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Руководитель организации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8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4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468" w:type="dxa"/>
            <w:gridSpan w:val="2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Главный бухгалтер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8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6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vMerge/>
            <w:shd w:val="clear" w:color="FFFFFF" w:fill="auto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415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838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691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vMerge/>
            <w:shd w:val="clear" w:color="FFFFFF" w:fill="auto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Индивидуальный предприниматель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8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4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663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jc w:val="center"/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470" w:type="dxa"/>
            <w:vMerge/>
            <w:shd w:val="clear" w:color="FFFFFF" w:fill="auto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835" w:type="dxa"/>
            <w:tcBorders>
              <w:left w:val="non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838" w:type="dxa"/>
            <w:tcBorders>
              <w:bottom w:val="single" w:sz="10" w:space="0" w:color="auto"/>
            </w:tcBorders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415" w:type="dxa"/>
            <w:tcBorders>
              <w:bottom w:val="single" w:sz="10" w:space="0" w:color="auto"/>
            </w:tcBorders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6630" w:type="dxa"/>
            <w:gridSpan w:val="4"/>
            <w:tcBorders>
              <w:bottom w:val="single" w:sz="10" w:space="0" w:color="auto"/>
            </w:tcBorders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(реквизиты свидетельства о государственной  регистрации индивидуального предпринимателя)</w:t>
            </w:r>
          </w:p>
        </w:tc>
        <w:tc>
          <w:tcPr>
            <w:tcW w:w="9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140"/>
        <w:gridCol w:w="2168"/>
        <w:gridCol w:w="142"/>
        <w:gridCol w:w="280"/>
        <w:gridCol w:w="1209"/>
        <w:gridCol w:w="749"/>
        <w:gridCol w:w="144"/>
        <w:gridCol w:w="2243"/>
        <w:gridCol w:w="337"/>
        <w:gridCol w:w="97"/>
        <w:gridCol w:w="97"/>
        <w:gridCol w:w="2106"/>
        <w:gridCol w:w="151"/>
        <w:gridCol w:w="1229"/>
        <w:gridCol w:w="758"/>
        <w:gridCol w:w="151"/>
        <w:gridCol w:w="2506"/>
        <w:gridCol w:w="334"/>
        <w:gridCol w:w="35"/>
        <w:gridCol w:w="829"/>
      </w:tblGrid>
      <w:tr w:rsidR="00CE235B" w:rsidTr="00CE235B">
        <w:trPr>
          <w:gridAfter w:val="1"/>
          <w:wAfter w:w="360" w:type="dxa"/>
          <w:trHeight w:val="8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1723" w:type="dxa"/>
            <w:gridSpan w:val="1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E235B" w:rsidP="00CE235B">
            <w:pPr>
              <w:rPr>
                <w:szCs w:val="16"/>
              </w:rPr>
            </w:pPr>
            <w:r w:rsidRPr="00CE235B">
              <w:rPr>
                <w:szCs w:val="16"/>
                <w:highlight w:val="yellow"/>
              </w:rPr>
              <w:t>Возврат товара по УПД № 00000006897 от 08.06.2020.</w:t>
            </w:r>
          </w:p>
        </w:tc>
        <w:tc>
          <w:tcPr>
            <w:tcW w:w="368" w:type="dxa"/>
            <w:vMerge w:val="restart"/>
            <w:shd w:val="clear" w:color="FFFFFF" w:fill="auto"/>
            <w:vAlign w:val="center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[8]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4148" w:type="dxa"/>
            <w:gridSpan w:val="4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723" w:type="dxa"/>
            <w:gridSpan w:val="1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vMerge/>
            <w:shd w:val="clear" w:color="FFFFFF" w:fill="auto"/>
            <w:vAlign w:val="center"/>
          </w:tcPr>
          <w:p w:rsidR="00C23AAD" w:rsidRDefault="00C23AA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1723" w:type="dxa"/>
            <w:gridSpan w:val="12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368" w:type="dxa"/>
            <w:vMerge/>
            <w:shd w:val="clear" w:color="FFFFFF" w:fill="auto"/>
            <w:vAlign w:val="center"/>
          </w:tcPr>
          <w:p w:rsidR="00C23AAD" w:rsidRDefault="00C23AA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83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Данные о транспортировке и грузе</w:t>
            </w:r>
          </w:p>
        </w:tc>
        <w:tc>
          <w:tcPr>
            <w:tcW w:w="1308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[9]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C23AAD" w:rsidRDefault="00C23AAD">
            <w:pPr>
              <w:wordWrap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088" w:type="dxa"/>
            <w:gridSpan w:val="13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8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Товар (груз) получил / услуги, результаты работ, права принял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[10]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[15]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gridSpan w:val="3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205" w:type="dxa"/>
            <w:gridSpan w:val="2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83" w:type="dxa"/>
            <w:gridSpan w:val="3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Дата отгрузки, передачи (сдачи)</w:t>
            </w:r>
          </w:p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« 10 »    июня    2020  года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[11]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Дата получения (приемки)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«      »                    20     года</w:t>
            </w:r>
          </w:p>
        </w:tc>
        <w:tc>
          <w:tcPr>
            <w:tcW w:w="15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[16]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8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Иные сведения об отгрузке, передаче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Иные сведения о получении, приемке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[12]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[17]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proofErr w:type="gramStart"/>
            <w:r>
              <w:rPr>
                <w:szCs w:val="16"/>
              </w:rPr>
              <w:t>Ответственный</w:t>
            </w:r>
            <w:proofErr w:type="gramEnd"/>
            <w:r>
              <w:rPr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proofErr w:type="gramStart"/>
            <w:r>
              <w:rPr>
                <w:szCs w:val="16"/>
              </w:rPr>
              <w:t>Ответственный</w:t>
            </w:r>
            <w:proofErr w:type="gramEnd"/>
            <w:r>
              <w:rPr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Pr="00CE235B" w:rsidRDefault="00AE2D70">
            <w:pPr>
              <w:rPr>
                <w:szCs w:val="16"/>
                <w:highlight w:val="yellow"/>
              </w:rPr>
            </w:pPr>
            <w:r w:rsidRPr="00CE235B">
              <w:rPr>
                <w:szCs w:val="16"/>
                <w:highlight w:val="yellow"/>
              </w:rPr>
              <w:t>Генеральный директор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Pr="00CE235B" w:rsidRDefault="00C23AAD">
            <w:pPr>
              <w:rPr>
                <w:szCs w:val="16"/>
                <w:highlight w:val="yellow"/>
              </w:rPr>
            </w:pPr>
          </w:p>
        </w:tc>
        <w:tc>
          <w:tcPr>
            <w:tcW w:w="25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Pr="00124453" w:rsidRDefault="00C23AAD">
            <w:pPr>
              <w:rPr>
                <w:color w:val="FFFF00"/>
                <w:szCs w:val="16"/>
                <w:highlight w:val="yellow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Pr="00124453" w:rsidRDefault="00C23AAD">
            <w:pPr>
              <w:rPr>
                <w:color w:val="FFFF00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Pr="00124453" w:rsidRDefault="00C23AAD">
            <w:pPr>
              <w:rPr>
                <w:color w:val="FFFF00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Pr="00CE235B" w:rsidRDefault="00AE2D70">
            <w:pPr>
              <w:wordWrap w:val="0"/>
              <w:jc w:val="right"/>
              <w:rPr>
                <w:szCs w:val="16"/>
              </w:rPr>
            </w:pPr>
            <w:r w:rsidRPr="00CE235B">
              <w:rPr>
                <w:szCs w:val="16"/>
              </w:rPr>
              <w:t>[13]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2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[18]</w:t>
            </w: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gridSpan w:val="3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205" w:type="dxa"/>
            <w:gridSpan w:val="2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ф.и.о.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Наименование экономического субъекта – составителя документа (в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комиссионера / агента)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shd w:val="clear" w:color="FFFFFF" w:fill="auto"/>
            <w:vAlign w:val="bottom"/>
          </w:tcPr>
          <w:p w:rsidR="00C23AAD" w:rsidRDefault="00AE2D7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CE235B">
            <w:pPr>
              <w:rPr>
                <w:szCs w:val="16"/>
              </w:rPr>
            </w:pPr>
            <w:r>
              <w:rPr>
                <w:szCs w:val="16"/>
              </w:rPr>
              <w:t>ООО «РОМАШКА» 1111111111/111111001</w:t>
            </w: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[14]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23AAD" w:rsidRDefault="00AE2D70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"СИНДИКАТ", ИНН/КПП 7724435552/772401001</w:t>
            </w:r>
          </w:p>
        </w:tc>
        <w:tc>
          <w:tcPr>
            <w:tcW w:w="368" w:type="dxa"/>
            <w:vMerge w:val="restart"/>
            <w:shd w:val="clear" w:color="FFFFFF" w:fill="auto"/>
          </w:tcPr>
          <w:p w:rsidR="00C23AAD" w:rsidRDefault="00AE2D7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[19]</w:t>
            </w:r>
          </w:p>
        </w:tc>
        <w:tc>
          <w:tcPr>
            <w:tcW w:w="984" w:type="dxa"/>
            <w:gridSpan w:val="2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23AAD" w:rsidTr="00CE235B"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66" w:type="dxa"/>
            <w:gridSpan w:val="7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>
              <w:rPr>
                <w:sz w:val="12"/>
                <w:szCs w:val="12"/>
              </w:rPr>
              <w:t>указан</w:t>
            </w:r>
            <w:proofErr w:type="gramEnd"/>
            <w:r>
              <w:rPr>
                <w:sz w:val="12"/>
                <w:szCs w:val="12"/>
              </w:rPr>
              <w:t xml:space="preserve"> ИНН / КПП)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7627" w:type="dxa"/>
            <w:gridSpan w:val="6"/>
            <w:shd w:val="clear" w:color="FFFFFF" w:fill="auto"/>
          </w:tcPr>
          <w:p w:rsidR="00C23AAD" w:rsidRDefault="00AE2D70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>
              <w:rPr>
                <w:sz w:val="12"/>
                <w:szCs w:val="12"/>
              </w:rPr>
              <w:t>указан</w:t>
            </w:r>
            <w:proofErr w:type="gramEnd"/>
            <w:r>
              <w:rPr>
                <w:sz w:val="12"/>
                <w:szCs w:val="12"/>
              </w:rPr>
              <w:t xml:space="preserve"> ИНН / КПП)</w:t>
            </w:r>
          </w:p>
        </w:tc>
        <w:tc>
          <w:tcPr>
            <w:tcW w:w="368" w:type="dxa"/>
            <w:vMerge/>
            <w:shd w:val="clear" w:color="FFFFFF" w:fill="auto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  <w:tr w:rsidR="00CE235B" w:rsidTr="00CE235B"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 w:rsidRPr="00CE235B">
              <w:rPr>
                <w:szCs w:val="16"/>
                <w:highlight w:val="yellow"/>
              </w:rPr>
              <w:t>М.П.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52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23AAD" w:rsidRDefault="00AE2D7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23AAD" w:rsidRDefault="00C23AAD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23AAD" w:rsidRDefault="00C23AAD">
            <w:pPr>
              <w:rPr>
                <w:szCs w:val="16"/>
              </w:rPr>
            </w:pPr>
          </w:p>
        </w:tc>
      </w:tr>
    </w:tbl>
    <w:p w:rsidR="00AE2D70" w:rsidRDefault="00AE2D70"/>
    <w:sectPr w:rsidR="00AE2D7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AAD"/>
    <w:rsid w:val="00124453"/>
    <w:rsid w:val="00AE2D70"/>
    <w:rsid w:val="00C23AAD"/>
    <w:rsid w:val="00C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2020-07-08T14:23:00Z</dcterms:created>
  <dcterms:modified xsi:type="dcterms:W3CDTF">2020-07-09T13:02:00Z</dcterms:modified>
</cp:coreProperties>
</file>